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8A45DC" w:rsidP="008A45DC">
      <w:pPr>
        <w:jc w:val="center"/>
        <w:rPr>
          <w:b/>
        </w:rPr>
      </w:pPr>
      <w:r>
        <w:rPr>
          <w:b/>
        </w:rPr>
        <w:t xml:space="preserve">  Повестка дня: № 1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793EF1" w:rsidP="008A45DC">
      <w:pPr>
        <w:tabs>
          <w:tab w:val="center" w:pos="4677"/>
        </w:tabs>
      </w:pPr>
      <w:r>
        <w:t>28</w:t>
      </w:r>
      <w:r w:rsidR="008A45DC">
        <w:t xml:space="preserve"> </w:t>
      </w:r>
      <w:r>
        <w:t>марта</w:t>
      </w:r>
      <w:r w:rsidR="008A45DC">
        <w:t xml:space="preserve">  201</w:t>
      </w:r>
      <w:r>
        <w:t>7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    </w:t>
      </w:r>
      <w:r w:rsidR="008A45DC">
        <w:t xml:space="preserve">присутствовало      </w:t>
      </w:r>
      <w:r w:rsidR="00582B0B">
        <w:t>6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1. Анализ аварийности и транспортной дисциплины в районе за </w:t>
      </w:r>
      <w:r w:rsidR="007654CF">
        <w:rPr>
          <w:b/>
        </w:rPr>
        <w:t xml:space="preserve"> 2016</w:t>
      </w:r>
      <w:r>
        <w:rPr>
          <w:b/>
        </w:rPr>
        <w:t xml:space="preserve"> год.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E5919" w:rsidRDefault="00AE5919" w:rsidP="008A45DC">
      <w:pPr>
        <w:tabs>
          <w:tab w:val="center" w:pos="4677"/>
        </w:tabs>
        <w:spacing w:line="360" w:lineRule="auto"/>
        <w:jc w:val="both"/>
        <w:rPr>
          <w:b/>
        </w:rPr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b/>
        </w:rPr>
        <w:t xml:space="preserve">2. Обзор состояния детского дорожно-транспортного травматизма на территории     района </w:t>
      </w:r>
      <w:r w:rsidR="00793EF1">
        <w:rPr>
          <w:b/>
        </w:rPr>
        <w:t>по итогам</w:t>
      </w:r>
      <w:r w:rsidR="007654CF">
        <w:rPr>
          <w:b/>
        </w:rPr>
        <w:t xml:space="preserve"> 2016 года</w:t>
      </w:r>
      <w:r>
        <w:rPr>
          <w:b/>
        </w:rPr>
        <w:t>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E5919" w:rsidRDefault="00AE5919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7654CF">
        <w:rPr>
          <w:b/>
        </w:rPr>
        <w:t xml:space="preserve"> </w:t>
      </w:r>
      <w:r w:rsidR="00793EF1">
        <w:rPr>
          <w:b/>
        </w:rPr>
        <w:t>Проблемы в организации перевозок детей автобусами. Исполнение требований постановления Правительства от 17.12.2013года №1177.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E5919" w:rsidRDefault="00AE5919" w:rsidP="00AE5919">
      <w:pPr>
        <w:jc w:val="both"/>
        <w:rPr>
          <w:u w:val="single"/>
        </w:rPr>
      </w:pPr>
    </w:p>
    <w:p w:rsidR="00AE5919" w:rsidRPr="002F136F" w:rsidRDefault="00AE5919" w:rsidP="00AE5919">
      <w:pPr>
        <w:jc w:val="both"/>
        <w:rPr>
          <w:b/>
          <w:color w:val="FF0000"/>
        </w:rPr>
      </w:pPr>
      <w:r>
        <w:rPr>
          <w:b/>
        </w:rPr>
        <w:t>4</w:t>
      </w:r>
      <w:r w:rsidRPr="0078691D">
        <w:rPr>
          <w:b/>
        </w:rPr>
        <w:t xml:space="preserve">. </w:t>
      </w:r>
      <w:r>
        <w:rPr>
          <w:b/>
        </w:rPr>
        <w:t>Обустройство федеральных дорог и региональных дорог специализированными стоянками для помещения грузовых ТС, осуществляющих перевозку крупногабаритных и тяжеловесных грузов с нарушением ПДД. Закупка блокираторов и эвакуаторов.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E5919" w:rsidRDefault="00AE5919" w:rsidP="008A45DC">
      <w:pPr>
        <w:tabs>
          <w:tab w:val="center" w:pos="4677"/>
        </w:tabs>
        <w:spacing w:line="360" w:lineRule="auto"/>
        <w:jc w:val="both"/>
        <w:rPr>
          <w:b/>
        </w:rPr>
      </w:pPr>
    </w:p>
    <w:p w:rsidR="00EA436F" w:rsidRPr="00EA436F" w:rsidRDefault="00AE5919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5</w:t>
      </w:r>
      <w:r w:rsidR="00EA436F">
        <w:rPr>
          <w:b/>
        </w:rPr>
        <w:t>. О проведении профилактической  операции «Снегоход-201</w:t>
      </w:r>
      <w:r w:rsidR="00793EF1">
        <w:rPr>
          <w:b/>
        </w:rPr>
        <w:t>7</w:t>
      </w:r>
      <w:r w:rsidR="00EA436F">
        <w:rPr>
          <w:b/>
        </w:rPr>
        <w:t>»</w:t>
      </w:r>
    </w:p>
    <w:p w:rsidR="00C407D7" w:rsidRDefault="00C407D7" w:rsidP="00C407D7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 Главный государственный инженер-инспек</w:t>
      </w:r>
      <w:r w:rsidR="00F71AC6">
        <w:rPr>
          <w:u w:val="single"/>
        </w:rPr>
        <w:t>т</w:t>
      </w:r>
      <w:r>
        <w:rPr>
          <w:u w:val="single"/>
        </w:rPr>
        <w:t>ор ГТН 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 xml:space="preserve">ургана 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 А.Г. Гвоздев</w:t>
      </w:r>
    </w:p>
    <w:p w:rsidR="00173808" w:rsidRDefault="00D33AF2" w:rsidP="00173808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6</w:t>
      </w:r>
      <w:r w:rsidR="00173808">
        <w:rPr>
          <w:b/>
        </w:rPr>
        <w:t>. Информация Курганской Дистанции Пути по безопасности дорожного движения на железнодорожных  переездах.</w:t>
      </w:r>
    </w:p>
    <w:p w:rsidR="00173808" w:rsidRDefault="00173808" w:rsidP="00173808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  <w:r>
        <w:t xml:space="preserve">Председатель районной комиссии по обеспечению БДД                           </w:t>
      </w:r>
      <w:r w:rsidR="0077219D">
        <w:t xml:space="preserve">            А.В. Носков</w:t>
      </w:r>
      <w:r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B1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105DC4"/>
    <w:rsid w:val="00116E76"/>
    <w:rsid w:val="00173808"/>
    <w:rsid w:val="00231DF8"/>
    <w:rsid w:val="002679BD"/>
    <w:rsid w:val="002C3BD0"/>
    <w:rsid w:val="00306F8A"/>
    <w:rsid w:val="004701A9"/>
    <w:rsid w:val="00582B0B"/>
    <w:rsid w:val="00744798"/>
    <w:rsid w:val="007654CF"/>
    <w:rsid w:val="0077219D"/>
    <w:rsid w:val="00793EF1"/>
    <w:rsid w:val="00880256"/>
    <w:rsid w:val="00881083"/>
    <w:rsid w:val="008875B5"/>
    <w:rsid w:val="008A45DC"/>
    <w:rsid w:val="009A0A53"/>
    <w:rsid w:val="00AE5919"/>
    <w:rsid w:val="00B121A2"/>
    <w:rsid w:val="00BB0914"/>
    <w:rsid w:val="00C407D7"/>
    <w:rsid w:val="00D33AF2"/>
    <w:rsid w:val="00DB0F2D"/>
    <w:rsid w:val="00E75B04"/>
    <w:rsid w:val="00EA436F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DE8-7D35-45C6-9F48-EB148ED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10</cp:revision>
  <cp:lastPrinted>2017-04-12T04:17:00Z</cp:lastPrinted>
  <dcterms:created xsi:type="dcterms:W3CDTF">2017-03-28T03:49:00Z</dcterms:created>
  <dcterms:modified xsi:type="dcterms:W3CDTF">2017-04-12T04:27:00Z</dcterms:modified>
</cp:coreProperties>
</file>